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Voici le schéma narratif de la nouvelle </w:t>
      </w:r>
      <w:r>
        <w:rPr>
          <w:rFonts w:ascii="Arial" w:hAnsi="Arial" w:cs="Arial" w:eastAsia="Arial"/>
          <w:b/>
          <w:color w:val="auto"/>
          <w:spacing w:val="0"/>
          <w:position w:val="0"/>
          <w:sz w:val="28"/>
          <w:shd w:fill="auto" w:val="clear"/>
        </w:rPr>
        <w:t xml:space="preserve">"Mateo Falcone" de Prosper Mérimée</w:t>
      </w:r>
      <w:r>
        <w:rPr>
          <w:rFonts w:ascii="Arial" w:hAnsi="Arial" w:cs="Arial" w:eastAsia="Arial"/>
          <w:color w:val="auto"/>
          <w:spacing w:val="0"/>
          <w:position w:val="0"/>
          <w:sz w:val="28"/>
          <w:shd w:fill="auto" w:val="clear"/>
        </w:rPr>
        <w:t xml:space="preserve">, publiée en 1829. Cette histoire dramatique, située en Corse, explore les thèmes de l’honneur, de la trahison et de la justice familiale.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Schéma narratif en cinq étapes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Situation initiale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Mateo Falcone est un paysan corse respecté pour sa droiture et son sens de l'honneur. Il vit avec sa femme et son jeune fils, Fortunato, dans une maison isolée dans la montagne. Mateo est connu comme un homme impitoyable, fidèle aux valeurs traditionnelles corses. Sa famille vit en paix, loin des conflits de la ville.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Élément déclencheur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Un jour, alors que Mateo et sa femme sont absents, un bandit en fuite, nommé Gianetto, blessé et poursuivi par des soldats, arrive près de la maison de Mateo. Il demande à Fortunato, qui est resté seul à la maison, de le cacher pour échapper à la capture. Fortunato, après hésitation, accepte et cache Gianetto dans un tas de foin.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Péripéties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Peu après, les soldats arrivent à la maison de Mateo et demandent à Fortunato s’il a vu le bandit. Fortunato commence par nier, mais lorsqu’un des soldats lui propose une pièce d'or pour lui indiquer la cachette de Gianetto, Fortunato cède à la tentation et révèle où le bandit est caché. Gianetto est capturé par les soldats.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Elément de résolution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Mateo rentre chez lui et apprend ce qui s’est passé. Honteux et profondément choqué par la trahison de son propre fils, il est confronté à un dilemme. Pour Mateo, la trahison et l'honneur bafoué sont impardonnables, même si cela concerne son propre enfant. La loi de l’honneur corse dicte que Fortunato doit être puni.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Situation finale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Mateo, implacable, décide de sacrifier son fils pour rétablir l’honneur de sa famille. Il conduit Fortunato dans la forêt, le force à prier et l’exécute d’un coup de fusil. La nouvelle se termine sur cette tragédie, montrant la rigueur extrême des lois d'honneur en Corse et la fatalité qui en découle.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Mateo Falcone met en lumière la culture de l'honneur corse, où la loyauté et la justice personnelle priment sur les liens familiaux. L'histoire illustre les conséquences tragiques de la trahison, même lorsque celle-ci est commise par un enfant innocent.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Contrôle de lecture : "Mateo Falcone" de Prosper Mérimée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Où se déroule l’histoire de "Mateo Falcone"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En Sicile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En Corse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En Sardaigne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nom du fils de Mateo Falcone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Giacomo</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Fortunato</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Giovanni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fait Fortunato lorsque le bandit Gianetto lui demande de le cacher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 le dénonce immédiatement aux soldats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accepte de le cacher dans un tas de foin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lui propose de se cacher dans la maison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Fortunato trahit-il le bandit Gianetto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Parce qu'il a peur des soldats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Parce qu’il veut une récompense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Parce qu’il ne veut pas de problème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réaction de Mateo lorsqu'il apprend que son fils a trahi le bandit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 félicite Fortunato pour son honnêteté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décide de lui pardonner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est horrifié et considère que l’honneur de sa famille est souillé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décision prend Mateo pour rétablir son honneur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 s’excuse auprès des soldats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envoie Fortunato loin de la maison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décide de tuer son fils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Mateo exécute-t-il Fortunato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 l’abandonne dans la forêt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le tue d’un coup de fusil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l’empoisonne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Mateo considère-t-il qu'il est nécessaire de punir Fortunato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Pour protéger son honneur et celui de sa famille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Parce qu’il est en colère contre les soldats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Parce qu’il veut que Fortunato quitte la maison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les soldats réagissent-ils lorsque Fortunato révèle la cachette du bandit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Ils félicitent Fortunato et lui donnent une pièce d’or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Ils se montrent indifférents à la trahison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Ils réprimandent Fortunato pour avoir dénoncé Gianetto</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thème central de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La richesse et le pouvoir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L’honneur et la justice familiale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 liberté individuelle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II. Questions de réflexion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Explique pourquoi la trahison de Fortunato est perçue comme particulièrement grave dans la culture corse représentée dans la nouvelle. (5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Mateo Falcone incarne-t-il les valeurs traditionnelles corses dans cette nouvelle ? (5 points)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En Corse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Fortunato</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accepte de le cacher dans un tas de foin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Parce qu’il veut une récompense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est horrifié et considère que l’honneur de sa famille est souillé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décide de tuer son fils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le tue d’un coup de fusil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Pour protéger son honneur et celui de sa famille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Ils félicitent Fortunato et lui donnent une pièce d’or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L’honneur et la justice familiale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II. Questions de réflexion (10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trahison de Fortunato est perçue comme particulièrement grave parce que, dans la culture corse, l’honneur familial est sacré. Aider un bandit en fuite est un devoir moral, surtout lorsqu'il demande protection. La trahison de Fortunato souille cet honneur, car il accepte de le vendre pour une récompense matérielle, ce qui va à l'encontre des valeurs traditionnelles de loyauté et de solidarité.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8"/>
          <w:shd w:fill="auto" w:val="clear"/>
        </w:rPr>
        <w:t xml:space="preserve">Mateo Falcone incarne les valeurs traditionnelles corses à travers son sens rigide de l’honneur et de la justice familiale. Il n’hésite pas à exécuter son propre fils pour rétablir l’honneur de sa famille, car, selon la loi de l’honneur corse, une trahison doit être punie, peu importe qui en est responsable. Mateo choisit de suivre ce code strict, montrant qu’il place l’honneur au-dessus des sentiments familiaux.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